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1444" w14:textId="77777777" w:rsidR="009E395E" w:rsidRPr="00875407" w:rsidRDefault="009E395E" w:rsidP="003019AB">
      <w:pPr>
        <w:spacing w:line="240" w:lineRule="auto"/>
        <w:rPr>
          <w:b/>
          <w:bCs/>
          <w:sz w:val="28"/>
          <w:szCs w:val="28"/>
        </w:rPr>
      </w:pPr>
      <w:r w:rsidRPr="00875407">
        <w:rPr>
          <w:b/>
          <w:bCs/>
          <w:sz w:val="28"/>
          <w:szCs w:val="28"/>
        </w:rPr>
        <w:t>Britt Barnes</w:t>
      </w:r>
    </w:p>
    <w:p w14:paraId="48FF4500" w14:textId="77777777" w:rsidR="009E395E" w:rsidRPr="00200B7E" w:rsidRDefault="009E395E" w:rsidP="003019AB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Phone: 931-205-7588</w:t>
      </w:r>
    </w:p>
    <w:p w14:paraId="2EC666E4" w14:textId="77777777" w:rsidR="009E395E" w:rsidRPr="00200B7E" w:rsidRDefault="009E395E" w:rsidP="003019AB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Location: Atlanta, Georgia</w:t>
      </w:r>
    </w:p>
    <w:p w14:paraId="6B7AAA85" w14:textId="77777777" w:rsidR="009E395E" w:rsidRPr="00200B7E" w:rsidRDefault="009E395E" w:rsidP="003019AB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Email: britt@brittbarnesdesign.com</w:t>
      </w:r>
    </w:p>
    <w:p w14:paraId="00EE7563" w14:textId="77777777" w:rsidR="009E395E" w:rsidRPr="00200B7E" w:rsidRDefault="009E395E" w:rsidP="003019AB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Website: https://brittbarnesdesign.com</w:t>
      </w:r>
    </w:p>
    <w:p w14:paraId="5CCEDF1F" w14:textId="77777777" w:rsidR="009E395E" w:rsidRPr="00200B7E" w:rsidRDefault="009E395E" w:rsidP="003019AB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LinkedIn: https://www.linkedin.com/in/britt-barnes-56826a174/</w:t>
      </w:r>
    </w:p>
    <w:p w14:paraId="232E5A81" w14:textId="77777777" w:rsidR="005C4223" w:rsidRPr="00200B7E" w:rsidRDefault="005C4223" w:rsidP="003019AB">
      <w:pPr>
        <w:spacing w:line="240" w:lineRule="auto"/>
        <w:rPr>
          <w:sz w:val="22"/>
          <w:szCs w:val="22"/>
        </w:rPr>
      </w:pPr>
    </w:p>
    <w:p w14:paraId="37F6E6A7" w14:textId="086C2FE3" w:rsidR="005C4223" w:rsidRPr="00BB6544" w:rsidRDefault="009E395E" w:rsidP="003019AB">
      <w:pPr>
        <w:spacing w:line="240" w:lineRule="auto"/>
        <w:rPr>
          <w:b/>
          <w:bCs/>
          <w:sz w:val="22"/>
          <w:szCs w:val="22"/>
        </w:rPr>
      </w:pPr>
      <w:r w:rsidRPr="00BB6544">
        <w:rPr>
          <w:b/>
          <w:bCs/>
          <w:sz w:val="22"/>
          <w:szCs w:val="22"/>
        </w:rPr>
        <w:t>Creative Director | 3D Experiential Designer | Graphic Designer</w:t>
      </w:r>
    </w:p>
    <w:p w14:paraId="1052E529" w14:textId="72B2813C" w:rsidR="00F14FDE" w:rsidRDefault="005C4223" w:rsidP="003019AB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Innovative and results-driven leader with 25+ years of experience in 3D experiential design, branding, and strategic creative direction. Proven track record delivering high-impact designs for Fortune 500 clients, driving engagement and elevating brand presence through award-winning 3D, graphic, and digital solutions.</w:t>
      </w:r>
    </w:p>
    <w:p w14:paraId="47FAD099" w14:textId="77777777" w:rsidR="003019AB" w:rsidRPr="00200B7E" w:rsidRDefault="003019AB" w:rsidP="003019AB">
      <w:pPr>
        <w:spacing w:line="240" w:lineRule="auto"/>
        <w:rPr>
          <w:sz w:val="22"/>
          <w:szCs w:val="22"/>
        </w:rPr>
      </w:pPr>
    </w:p>
    <w:p w14:paraId="0AA91CDE" w14:textId="77777777" w:rsidR="00F14FDE" w:rsidRPr="00200B7E" w:rsidRDefault="00F14FDE" w:rsidP="003019AB">
      <w:pPr>
        <w:spacing w:line="240" w:lineRule="auto"/>
        <w:rPr>
          <w:rFonts w:ascii="Aptos" w:hAnsi="Aptos"/>
          <w:b/>
          <w:color w:val="000000"/>
          <w:sz w:val="22"/>
          <w:szCs w:val="22"/>
        </w:rPr>
      </w:pPr>
      <w:r w:rsidRPr="00200B7E">
        <w:rPr>
          <w:rFonts w:ascii="Aptos" w:hAnsi="Aptos"/>
          <w:b/>
          <w:color w:val="000000"/>
          <w:sz w:val="22"/>
          <w:szCs w:val="22"/>
        </w:rPr>
        <w:t>Core Competencies</w:t>
      </w:r>
    </w:p>
    <w:p w14:paraId="30C8D562" w14:textId="77777777" w:rsidR="00133310" w:rsidRDefault="00F14FDE" w:rsidP="00405CB7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Creative strategy formulation and brand development</w:t>
      </w:r>
    </w:p>
    <w:p w14:paraId="41147DD1" w14:textId="0A2FA193" w:rsidR="00802FA2" w:rsidRPr="00405CB7" w:rsidRDefault="00133310" w:rsidP="00405CB7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3D Exhibit </w:t>
      </w:r>
      <w:r w:rsidR="00405CB7" w:rsidRPr="00405CB7">
        <w:rPr>
          <w:rFonts w:ascii="Aptos" w:hAnsi="Aptos"/>
          <w:color w:val="000000"/>
          <w:sz w:val="22"/>
        </w:rPr>
        <w:t>Experience Design Expertise</w:t>
      </w:r>
    </w:p>
    <w:p w14:paraId="696C7847" w14:textId="77777777" w:rsidR="00F14FDE" w:rsidRPr="00200B7E" w:rsidRDefault="00F14FDE" w:rsidP="003019AB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Leadership abilities and effective team collaboration</w:t>
      </w:r>
    </w:p>
    <w:p w14:paraId="014F33E8" w14:textId="77777777" w:rsidR="00F14FDE" w:rsidRPr="00200B7E" w:rsidRDefault="00F14FDE" w:rsidP="003019AB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Expertise in 3D modeling and lighting (3DS Max, V-Ray)</w:t>
      </w:r>
    </w:p>
    <w:p w14:paraId="56870546" w14:textId="77777777" w:rsidR="00F14FDE" w:rsidRPr="00200B7E" w:rsidRDefault="00F14FDE" w:rsidP="003019AB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Strong presentation and communication skills</w:t>
      </w:r>
    </w:p>
    <w:p w14:paraId="14E23EE7" w14:textId="77777777" w:rsidR="00F14FDE" w:rsidRPr="00200B7E" w:rsidRDefault="00F14FDE" w:rsidP="003019AB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Proficiency in budgeting and project management</w:t>
      </w:r>
    </w:p>
    <w:p w14:paraId="4693D525" w14:textId="77777777" w:rsidR="00F14FDE" w:rsidRDefault="00F14FDE" w:rsidP="003019AB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/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Advanced graphic design capabilities (Adobe Suite, WordPress)</w:t>
      </w:r>
    </w:p>
    <w:p w14:paraId="25A80178" w14:textId="77777777" w:rsidR="003019AB" w:rsidRPr="003019AB" w:rsidRDefault="003019AB" w:rsidP="003019AB">
      <w:pPr>
        <w:spacing w:line="240" w:lineRule="auto"/>
        <w:rPr>
          <w:rFonts w:ascii="Aptos" w:hAnsi="Aptos"/>
          <w:color w:val="000000"/>
          <w:sz w:val="22"/>
          <w:szCs w:val="22"/>
        </w:rPr>
      </w:pPr>
    </w:p>
    <w:p w14:paraId="064467F7" w14:textId="77777777" w:rsidR="006D3524" w:rsidRPr="00200B7E" w:rsidRDefault="006D3524" w:rsidP="003019AB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Professional Experience</w:t>
      </w:r>
    </w:p>
    <w:p w14:paraId="095529C7" w14:textId="77777777" w:rsidR="006D3524" w:rsidRPr="00200B7E" w:rsidRDefault="006D3524" w:rsidP="003019AB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Senior 3D Experience Designer / Senior Graphic Designer</w:t>
      </w:r>
      <w:r w:rsidRPr="00200B7E">
        <w:rPr>
          <w:b/>
          <w:bCs/>
          <w:sz w:val="22"/>
          <w:szCs w:val="22"/>
        </w:rPr>
        <w:br/>
      </w:r>
      <w:r w:rsidRPr="00200B7E">
        <w:rPr>
          <w:i/>
          <w:iCs/>
          <w:sz w:val="22"/>
          <w:szCs w:val="22"/>
        </w:rPr>
        <w:t>GES/Spiro – Atlanta, GA</w:t>
      </w:r>
      <w:r w:rsidRPr="00200B7E">
        <w:rPr>
          <w:i/>
          <w:iCs/>
          <w:sz w:val="22"/>
          <w:szCs w:val="22"/>
        </w:rPr>
        <w:br/>
      </w:r>
      <w:r w:rsidRPr="00200B7E">
        <w:rPr>
          <w:sz w:val="22"/>
          <w:szCs w:val="22"/>
        </w:rPr>
        <w:t>Sept 2017 – Present</w:t>
      </w:r>
    </w:p>
    <w:p w14:paraId="23306FDE" w14:textId="2D87464A" w:rsidR="006D3524" w:rsidRPr="001532E1" w:rsidRDefault="006D3524" w:rsidP="003019AB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1532E1">
        <w:rPr>
          <w:sz w:val="22"/>
          <w:szCs w:val="22"/>
        </w:rPr>
        <w:t xml:space="preserve">Winner of </w:t>
      </w:r>
      <w:r w:rsidR="00841AE6">
        <w:rPr>
          <w:sz w:val="22"/>
          <w:szCs w:val="22"/>
        </w:rPr>
        <w:t xml:space="preserve">two </w:t>
      </w:r>
      <w:r w:rsidRPr="001532E1">
        <w:rPr>
          <w:sz w:val="22"/>
          <w:szCs w:val="22"/>
        </w:rPr>
        <w:t>Spotlight Award</w:t>
      </w:r>
      <w:r w:rsidR="00841AE6">
        <w:rPr>
          <w:sz w:val="22"/>
          <w:szCs w:val="22"/>
        </w:rPr>
        <w:t>s</w:t>
      </w:r>
      <w:r w:rsidR="00EE3C9F" w:rsidRPr="001532E1">
        <w:rPr>
          <w:sz w:val="22"/>
          <w:szCs w:val="22"/>
        </w:rPr>
        <w:t xml:space="preserve"> in </w:t>
      </w:r>
      <w:r w:rsidR="00786018">
        <w:rPr>
          <w:sz w:val="22"/>
          <w:szCs w:val="22"/>
        </w:rPr>
        <w:t>2023 and</w:t>
      </w:r>
      <w:r w:rsidR="001532E1" w:rsidRPr="001532E1">
        <w:rPr>
          <w:sz w:val="22"/>
          <w:szCs w:val="22"/>
        </w:rPr>
        <w:t xml:space="preserve"> 2025</w:t>
      </w:r>
      <w:r w:rsidRPr="001532E1">
        <w:rPr>
          <w:sz w:val="22"/>
          <w:szCs w:val="22"/>
        </w:rPr>
        <w:t xml:space="preserve">, </w:t>
      </w:r>
      <w:r w:rsidR="00EE3C9F" w:rsidRPr="001532E1">
        <w:rPr>
          <w:sz w:val="22"/>
          <w:szCs w:val="22"/>
        </w:rPr>
        <w:t xml:space="preserve">gaining </w:t>
      </w:r>
      <w:r w:rsidRPr="001532E1">
        <w:rPr>
          <w:sz w:val="22"/>
          <w:szCs w:val="22"/>
        </w:rPr>
        <w:t>company-wide recognition</w:t>
      </w:r>
      <w:r w:rsidR="000135B2">
        <w:rPr>
          <w:sz w:val="22"/>
          <w:szCs w:val="22"/>
        </w:rPr>
        <w:t>.</w:t>
      </w:r>
    </w:p>
    <w:p w14:paraId="14405072" w14:textId="2839E0DA" w:rsidR="006D3524" w:rsidRPr="00B82F07" w:rsidRDefault="00404BEE" w:rsidP="003019AB">
      <w:pPr>
        <w:pStyle w:val="ListParagraph"/>
        <w:numPr>
          <w:ilvl w:val="0"/>
          <w:numId w:val="2"/>
        </w:numPr>
        <w:spacing w:line="240" w:lineRule="auto"/>
      </w:pPr>
      <w:r w:rsidRPr="00B82F07">
        <w:rPr>
          <w:rFonts w:ascii="Aptos" w:hAnsi="Aptos"/>
          <w:sz w:val="22"/>
        </w:rPr>
        <w:t>Awarded Best of Show at</w:t>
      </w:r>
      <w:r w:rsidR="00123631">
        <w:rPr>
          <w:rFonts w:ascii="Aptos" w:hAnsi="Aptos"/>
          <w:sz w:val="22"/>
        </w:rPr>
        <w:t xml:space="preserve"> SOF</w:t>
      </w:r>
      <w:r w:rsidR="00B82F07" w:rsidRPr="00B82F07">
        <w:rPr>
          <w:rFonts w:ascii="Aptos" w:hAnsi="Aptos"/>
          <w:sz w:val="22"/>
        </w:rPr>
        <w:t xml:space="preserve"> </w:t>
      </w:r>
      <w:r w:rsidRPr="00B82F07">
        <w:rPr>
          <w:rFonts w:ascii="Aptos" w:hAnsi="Aptos"/>
          <w:sz w:val="22"/>
        </w:rPr>
        <w:t>Week 2025 for Boeing.</w:t>
      </w:r>
    </w:p>
    <w:p w14:paraId="025AF31E" w14:textId="77777777" w:rsidR="006D3524" w:rsidRPr="00200B7E" w:rsidRDefault="006D3524" w:rsidP="003019AB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Led global design initiatives for Fortune 500 clients with budgets exceeding $1M, ensuring repeat business and client satisfaction.</w:t>
      </w:r>
    </w:p>
    <w:p w14:paraId="3C3889CC" w14:textId="39A0476B" w:rsidR="00875407" w:rsidRDefault="00875407" w:rsidP="003019AB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875407">
        <w:rPr>
          <w:sz w:val="22"/>
          <w:szCs w:val="22"/>
        </w:rPr>
        <w:t>Promoted to Senior 3D Experience Designer leading the global design for multiple industries including aerospace and healthcare</w:t>
      </w:r>
      <w:r w:rsidR="000135B2">
        <w:rPr>
          <w:sz w:val="22"/>
          <w:szCs w:val="22"/>
        </w:rPr>
        <w:t>.</w:t>
      </w:r>
      <w:r w:rsidRPr="00875407">
        <w:rPr>
          <w:sz w:val="22"/>
          <w:szCs w:val="22"/>
        </w:rPr>
        <w:t xml:space="preserve"> </w:t>
      </w:r>
    </w:p>
    <w:p w14:paraId="762D873C" w14:textId="589A8DA3" w:rsidR="006D3524" w:rsidRPr="00200B7E" w:rsidRDefault="006D3524" w:rsidP="003019AB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Designed award-winning booth for The Exhibitor Show, securing new clients and industry recognition.</w:t>
      </w:r>
    </w:p>
    <w:p w14:paraId="4BA9F1A0" w14:textId="77777777" w:rsidR="006D3524" w:rsidRPr="00200B7E" w:rsidRDefault="006D3524" w:rsidP="003019AB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rFonts w:ascii="Aptos" w:hAnsi="Aptos"/>
          <w:color w:val="000000"/>
          <w:sz w:val="22"/>
          <w:szCs w:val="22"/>
        </w:rPr>
        <w:t>Created detailed 3D exhibit visuals with 3DS Max, V-Ray, and AI-based tools to deliver precise and realistic presentations.</w:t>
      </w:r>
    </w:p>
    <w:p w14:paraId="53DE6D1E" w14:textId="77777777" w:rsidR="003019AB" w:rsidRDefault="006D3524" w:rsidP="003019AB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Maintained budget compliance through collaboration with estimating and production teams.</w:t>
      </w:r>
    </w:p>
    <w:p w14:paraId="6AC27672" w14:textId="39D3942A" w:rsidR="005D5550" w:rsidRDefault="005A0707" w:rsidP="00F47A73">
      <w:pPr>
        <w:pStyle w:val="ListParagraph"/>
        <w:numPr>
          <w:ilvl w:val="0"/>
          <w:numId w:val="2"/>
        </w:numPr>
      </w:pPr>
      <w:r>
        <w:rPr>
          <w:rFonts w:ascii="Aptos" w:hAnsi="Aptos"/>
          <w:color w:val="000000"/>
          <w:sz w:val="22"/>
        </w:rPr>
        <w:t>Introduced</w:t>
      </w:r>
      <w:r w:rsidR="00F47A73" w:rsidRPr="00F47A73">
        <w:rPr>
          <w:rFonts w:ascii="Aptos" w:hAnsi="Aptos"/>
          <w:color w:val="000000"/>
          <w:sz w:val="22"/>
        </w:rPr>
        <w:t xml:space="preserve"> energy-efficient designs </w:t>
      </w:r>
      <w:r>
        <w:rPr>
          <w:rFonts w:ascii="Aptos" w:hAnsi="Aptos"/>
          <w:color w:val="000000"/>
          <w:sz w:val="22"/>
        </w:rPr>
        <w:t>helping</w:t>
      </w:r>
      <w:r w:rsidR="00F47A73" w:rsidRPr="00F47A73">
        <w:rPr>
          <w:rFonts w:ascii="Aptos" w:hAnsi="Aptos"/>
          <w:color w:val="000000"/>
          <w:sz w:val="22"/>
        </w:rPr>
        <w:t xml:space="preserve"> clients win "Better Stands" sustainability awards.</w:t>
      </w:r>
    </w:p>
    <w:p w14:paraId="0E56E285" w14:textId="77777777" w:rsidR="00786018" w:rsidRDefault="00786018" w:rsidP="003019AB">
      <w:pPr>
        <w:spacing w:line="240" w:lineRule="auto"/>
        <w:rPr>
          <w:b/>
          <w:bCs/>
          <w:sz w:val="22"/>
          <w:szCs w:val="22"/>
        </w:rPr>
      </w:pPr>
    </w:p>
    <w:p w14:paraId="1CA3057B" w14:textId="58D406D1" w:rsidR="006D3524" w:rsidRPr="003019AB" w:rsidRDefault="00A327E5" w:rsidP="003019AB">
      <w:p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Experiential </w:t>
      </w:r>
      <w:r w:rsidR="006D3524" w:rsidRPr="003019AB">
        <w:rPr>
          <w:b/>
          <w:bCs/>
          <w:sz w:val="22"/>
          <w:szCs w:val="22"/>
        </w:rPr>
        <w:t>Creative Director</w:t>
      </w:r>
      <w:r w:rsidR="006D3524" w:rsidRPr="003019AB">
        <w:rPr>
          <w:sz w:val="22"/>
          <w:szCs w:val="22"/>
        </w:rPr>
        <w:br/>
      </w:r>
      <w:r w:rsidR="006D3524" w:rsidRPr="00A8073D">
        <w:rPr>
          <w:i/>
          <w:iCs/>
          <w:sz w:val="22"/>
          <w:szCs w:val="22"/>
        </w:rPr>
        <w:t>Exhibit Eight – Nashville, TN</w:t>
      </w:r>
      <w:r w:rsidR="006D3524" w:rsidRPr="003019AB">
        <w:rPr>
          <w:sz w:val="22"/>
          <w:szCs w:val="22"/>
        </w:rPr>
        <w:br/>
        <w:t>Aug 2015 – May 2017</w:t>
      </w:r>
    </w:p>
    <w:p w14:paraId="3515F555" w14:textId="77777777" w:rsidR="006D3524" w:rsidRPr="00200B7E" w:rsidRDefault="006D3524" w:rsidP="003019AB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Directed creative strategy for internal marketing and client projects, increasing market presence and sales by 30%.</w:t>
      </w:r>
    </w:p>
    <w:p w14:paraId="267199D1" w14:textId="77777777" w:rsidR="006D3524" w:rsidRPr="00200B7E" w:rsidRDefault="006D3524" w:rsidP="003019AB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Led team to win Best-of-Show award at RIMS with Willis Towers Watson.</w:t>
      </w:r>
    </w:p>
    <w:p w14:paraId="6F26BBE4" w14:textId="77777777" w:rsidR="006D3524" w:rsidRPr="00200B7E" w:rsidRDefault="006D3524" w:rsidP="003019AB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Implemented advanced rendering techniques for accurate client presentations.</w:t>
      </w:r>
    </w:p>
    <w:p w14:paraId="3C031948" w14:textId="77777777" w:rsidR="006D3524" w:rsidRPr="00200B7E" w:rsidRDefault="006D3524" w:rsidP="003019AB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Negotiated vendor contracts to optimize production costs.</w:t>
      </w:r>
    </w:p>
    <w:p w14:paraId="5DEDB7F2" w14:textId="77777777" w:rsidR="006D3524" w:rsidRPr="00200B7E" w:rsidRDefault="006D3524" w:rsidP="003019AB">
      <w:pPr>
        <w:spacing w:line="240" w:lineRule="auto"/>
        <w:rPr>
          <w:sz w:val="22"/>
          <w:szCs w:val="22"/>
        </w:rPr>
      </w:pPr>
      <w:r w:rsidRPr="00200B7E">
        <w:rPr>
          <w:b/>
          <w:bCs/>
          <w:sz w:val="22"/>
          <w:szCs w:val="22"/>
        </w:rPr>
        <w:t>Senior Graphic Designer / Production Manager</w:t>
      </w:r>
      <w:r w:rsidRPr="00200B7E">
        <w:rPr>
          <w:b/>
          <w:bCs/>
          <w:sz w:val="22"/>
          <w:szCs w:val="22"/>
        </w:rPr>
        <w:br/>
      </w:r>
      <w:r w:rsidRPr="00A8073D">
        <w:rPr>
          <w:i/>
          <w:iCs/>
          <w:sz w:val="22"/>
          <w:szCs w:val="22"/>
        </w:rPr>
        <w:t>Ingram Content Group – Nashville, TN</w:t>
      </w:r>
      <w:r w:rsidRPr="00200B7E">
        <w:rPr>
          <w:sz w:val="22"/>
          <w:szCs w:val="22"/>
        </w:rPr>
        <w:br/>
        <w:t>Jul 2009 – Aug 2015</w:t>
      </w:r>
    </w:p>
    <w:p w14:paraId="03B6A220" w14:textId="77777777" w:rsidR="006D3524" w:rsidRPr="00200B7E" w:rsidRDefault="006D3524" w:rsidP="003019AB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Managed creative and production teams, consistently delivering projects under budget and on time.</w:t>
      </w:r>
    </w:p>
    <w:p w14:paraId="1076459F" w14:textId="77777777" w:rsidR="006D3524" w:rsidRPr="00200B7E" w:rsidRDefault="006D3524" w:rsidP="003019AB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Developed branding for Ingram Spark, including website UI and marketing collateral.</w:t>
      </w:r>
    </w:p>
    <w:p w14:paraId="2459ADBE" w14:textId="77777777" w:rsidR="006D3524" w:rsidRPr="00200B7E" w:rsidRDefault="006D3524" w:rsidP="003019AB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Collaborated with executive leadership to pitch creative strategies for e-marketing and web campaigns.</w:t>
      </w:r>
    </w:p>
    <w:p w14:paraId="1F6B28B8" w14:textId="077E53B8" w:rsidR="006D3524" w:rsidRPr="00200B7E" w:rsidRDefault="006D3524" w:rsidP="003019AB">
      <w:pPr>
        <w:spacing w:line="240" w:lineRule="auto"/>
        <w:rPr>
          <w:sz w:val="22"/>
          <w:szCs w:val="22"/>
        </w:rPr>
      </w:pPr>
      <w:r w:rsidRPr="00200B7E">
        <w:rPr>
          <w:b/>
          <w:bCs/>
          <w:sz w:val="22"/>
          <w:szCs w:val="22"/>
        </w:rPr>
        <w:t>Other Professional Experience</w:t>
      </w:r>
      <w:r w:rsidRPr="00200B7E">
        <w:rPr>
          <w:b/>
          <w:bCs/>
          <w:sz w:val="22"/>
          <w:szCs w:val="22"/>
        </w:rPr>
        <w:br/>
      </w:r>
      <w:r w:rsidRPr="00200B7E">
        <w:rPr>
          <w:b/>
          <w:bCs/>
          <w:sz w:val="22"/>
          <w:szCs w:val="22"/>
        </w:rPr>
        <w:br/>
      </w:r>
      <w:r w:rsidR="0029248D" w:rsidRPr="00A8073D">
        <w:rPr>
          <w:b/>
          <w:bCs/>
          <w:sz w:val="22"/>
          <w:szCs w:val="22"/>
        </w:rPr>
        <w:t xml:space="preserve">Experiential </w:t>
      </w:r>
      <w:r w:rsidRPr="00A8073D">
        <w:rPr>
          <w:b/>
          <w:bCs/>
          <w:sz w:val="22"/>
          <w:szCs w:val="22"/>
        </w:rPr>
        <w:t>Creative Director / Marketing Specialist</w:t>
      </w:r>
      <w:r w:rsidRPr="00200B7E">
        <w:rPr>
          <w:i/>
          <w:iCs/>
          <w:sz w:val="22"/>
          <w:szCs w:val="22"/>
        </w:rPr>
        <w:t>, Imagen</w:t>
      </w:r>
      <w:r w:rsidRPr="00200B7E">
        <w:rPr>
          <w:i/>
          <w:iCs/>
          <w:sz w:val="22"/>
          <w:szCs w:val="22"/>
        </w:rPr>
        <w:br/>
      </w:r>
      <w:r w:rsidRPr="00A8073D">
        <w:rPr>
          <w:b/>
          <w:bCs/>
          <w:sz w:val="22"/>
          <w:szCs w:val="22"/>
        </w:rPr>
        <w:t>Advertising &amp; Graphics Coordinator</w:t>
      </w:r>
      <w:r w:rsidRPr="00200B7E">
        <w:rPr>
          <w:i/>
          <w:iCs/>
          <w:sz w:val="22"/>
          <w:szCs w:val="22"/>
        </w:rPr>
        <w:t>, Serv</w:t>
      </w:r>
      <w:r w:rsidR="0051793C">
        <w:rPr>
          <w:i/>
          <w:iCs/>
          <w:sz w:val="22"/>
          <w:szCs w:val="22"/>
        </w:rPr>
        <w:t>p</w:t>
      </w:r>
      <w:r w:rsidRPr="00200B7E">
        <w:rPr>
          <w:i/>
          <w:iCs/>
          <w:sz w:val="22"/>
          <w:szCs w:val="22"/>
        </w:rPr>
        <w:t>ro Industries Inc.</w:t>
      </w:r>
      <w:r w:rsidRPr="00200B7E">
        <w:rPr>
          <w:i/>
          <w:iCs/>
          <w:sz w:val="22"/>
          <w:szCs w:val="22"/>
        </w:rPr>
        <w:br/>
      </w:r>
      <w:r w:rsidR="00A8073D" w:rsidRPr="00A8073D">
        <w:rPr>
          <w:b/>
          <w:bCs/>
          <w:sz w:val="22"/>
          <w:szCs w:val="22"/>
        </w:rPr>
        <w:t xml:space="preserve">Experiential </w:t>
      </w:r>
      <w:r w:rsidR="0029248D" w:rsidRPr="00A8073D">
        <w:rPr>
          <w:b/>
          <w:bCs/>
          <w:sz w:val="22"/>
          <w:szCs w:val="22"/>
        </w:rPr>
        <w:t xml:space="preserve">Creative </w:t>
      </w:r>
      <w:r w:rsidRPr="00A8073D">
        <w:rPr>
          <w:b/>
          <w:bCs/>
          <w:sz w:val="22"/>
          <w:szCs w:val="22"/>
        </w:rPr>
        <w:t>Director</w:t>
      </w:r>
      <w:r w:rsidRPr="00200B7E">
        <w:rPr>
          <w:i/>
          <w:iCs/>
          <w:sz w:val="22"/>
          <w:szCs w:val="22"/>
        </w:rPr>
        <w:t>, Collective Edge</w:t>
      </w:r>
    </w:p>
    <w:p w14:paraId="6D05D463" w14:textId="77777777" w:rsidR="006D3524" w:rsidRPr="00200B7E" w:rsidRDefault="006D3524" w:rsidP="003019AB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Designed and presented custom exhibit concepts, achieving a 50% bid gain.</w:t>
      </w:r>
    </w:p>
    <w:p w14:paraId="13B1C6FD" w14:textId="77777777" w:rsidR="006D3524" w:rsidRPr="00200B7E" w:rsidRDefault="006D3524" w:rsidP="003019AB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Developed consistent branding across all marketing channels.</w:t>
      </w:r>
    </w:p>
    <w:p w14:paraId="262B967A" w14:textId="77777777" w:rsidR="006D3524" w:rsidRPr="00200B7E" w:rsidRDefault="006D3524" w:rsidP="003019AB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Directed national branding initiatives and creative efforts for marketing campaigns.</w:t>
      </w:r>
    </w:p>
    <w:p w14:paraId="7138937E" w14:textId="77777777" w:rsidR="006D3524" w:rsidRPr="00200B7E" w:rsidRDefault="006D3524" w:rsidP="003019AB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Led design for SERVPRO’s National Convention, including stage and theme concepts.</w:t>
      </w:r>
    </w:p>
    <w:p w14:paraId="227F4C6D" w14:textId="77777777" w:rsidR="006D3524" w:rsidRPr="00200B7E" w:rsidRDefault="006D3524" w:rsidP="003019AB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Supervised a 12-person design and production team, ensuring top-tier creative quality.</w:t>
      </w:r>
    </w:p>
    <w:p w14:paraId="08A3AA9F" w14:textId="77777777" w:rsidR="006D3524" w:rsidRPr="00200B7E" w:rsidRDefault="006D3524" w:rsidP="003019AB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Managed large-format graphics and trade show exhibit designs for diverse clientele.</w:t>
      </w:r>
    </w:p>
    <w:p w14:paraId="09D55202" w14:textId="77777777" w:rsidR="006D3524" w:rsidRPr="00200B7E" w:rsidRDefault="006D3524" w:rsidP="003019AB">
      <w:pPr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Created and maintained company website, boosting lead generation.</w:t>
      </w:r>
    </w:p>
    <w:p w14:paraId="57B7CBB3" w14:textId="4669AB8F" w:rsidR="006D3524" w:rsidRPr="00200B7E" w:rsidRDefault="006D3524" w:rsidP="003019AB">
      <w:pPr>
        <w:spacing w:line="240" w:lineRule="auto"/>
        <w:rPr>
          <w:sz w:val="22"/>
          <w:szCs w:val="22"/>
        </w:rPr>
      </w:pPr>
    </w:p>
    <w:p w14:paraId="410E7BFA" w14:textId="77777777" w:rsidR="006D3524" w:rsidRPr="00200B7E" w:rsidRDefault="006D3524" w:rsidP="003019AB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Education</w:t>
      </w:r>
    </w:p>
    <w:p w14:paraId="63B6F983" w14:textId="37BE1630" w:rsidR="006D3524" w:rsidRPr="0060076F" w:rsidRDefault="006D3524" w:rsidP="003019AB">
      <w:pPr>
        <w:spacing w:line="240" w:lineRule="auto"/>
        <w:rPr>
          <w:sz w:val="22"/>
          <w:szCs w:val="22"/>
        </w:rPr>
      </w:pPr>
      <w:proofErr w:type="spellStart"/>
      <w:r w:rsidRPr="0060076F">
        <w:rPr>
          <w:sz w:val="22"/>
          <w:szCs w:val="22"/>
        </w:rPr>
        <w:t>B</w:t>
      </w:r>
      <w:r w:rsidR="0060076F" w:rsidRPr="0060076F">
        <w:rPr>
          <w:sz w:val="22"/>
          <w:szCs w:val="22"/>
        </w:rPr>
        <w:t>e</w:t>
      </w:r>
      <w:r w:rsidRPr="0060076F">
        <w:rPr>
          <w:sz w:val="22"/>
          <w:szCs w:val="22"/>
        </w:rPr>
        <w:t>Matrix</w:t>
      </w:r>
      <w:proofErr w:type="spellEnd"/>
      <w:r w:rsidRPr="0060076F">
        <w:rPr>
          <w:sz w:val="22"/>
          <w:szCs w:val="22"/>
        </w:rPr>
        <w:t xml:space="preserve"> </w:t>
      </w:r>
      <w:r w:rsidR="0060076F" w:rsidRPr="0060076F">
        <w:rPr>
          <w:sz w:val="22"/>
          <w:szCs w:val="22"/>
        </w:rPr>
        <w:t>Training Certification</w:t>
      </w:r>
    </w:p>
    <w:p w14:paraId="7D8F12AB" w14:textId="4C1EC08D" w:rsidR="006D3524" w:rsidRPr="00C80AC4" w:rsidRDefault="006D3524" w:rsidP="003019AB">
      <w:pPr>
        <w:spacing w:line="240" w:lineRule="auto"/>
        <w:rPr>
          <w:sz w:val="22"/>
          <w:szCs w:val="22"/>
        </w:rPr>
      </w:pPr>
      <w:r w:rsidRPr="00C80AC4">
        <w:rPr>
          <w:sz w:val="22"/>
          <w:szCs w:val="22"/>
        </w:rPr>
        <w:t>Middle Tennessee State University</w:t>
      </w:r>
      <w:r w:rsidR="00C80AC4" w:rsidRPr="00C80AC4">
        <w:rPr>
          <w:sz w:val="22"/>
          <w:szCs w:val="22"/>
        </w:rPr>
        <w:t xml:space="preserve"> | </w:t>
      </w:r>
      <w:r w:rsidRPr="00C80AC4">
        <w:rPr>
          <w:sz w:val="22"/>
          <w:szCs w:val="22"/>
        </w:rPr>
        <w:t xml:space="preserve">Bachelor of Fine Arts, Graphic Design </w:t>
      </w:r>
    </w:p>
    <w:p w14:paraId="74CC2287" w14:textId="230B440F" w:rsidR="006D3524" w:rsidRPr="00200B7E" w:rsidRDefault="006D3524" w:rsidP="003019AB">
      <w:pPr>
        <w:spacing w:line="240" w:lineRule="auto"/>
        <w:rPr>
          <w:sz w:val="22"/>
          <w:szCs w:val="22"/>
        </w:rPr>
      </w:pPr>
    </w:p>
    <w:p w14:paraId="56559159" w14:textId="77777777" w:rsidR="006D3524" w:rsidRPr="00200B7E" w:rsidRDefault="006D3524" w:rsidP="003019AB">
      <w:pPr>
        <w:spacing w:line="240" w:lineRule="auto"/>
        <w:rPr>
          <w:b/>
          <w:bCs/>
          <w:sz w:val="22"/>
          <w:szCs w:val="22"/>
        </w:rPr>
      </w:pPr>
      <w:r w:rsidRPr="00200B7E">
        <w:rPr>
          <w:b/>
          <w:bCs/>
          <w:sz w:val="22"/>
          <w:szCs w:val="22"/>
        </w:rPr>
        <w:t>Technical Skills</w:t>
      </w:r>
    </w:p>
    <w:p w14:paraId="2BB5EA5C" w14:textId="77777777" w:rsidR="006D3524" w:rsidRPr="00200B7E" w:rsidRDefault="006D3524" w:rsidP="003019AB">
      <w:pPr>
        <w:spacing w:line="240" w:lineRule="auto"/>
        <w:rPr>
          <w:sz w:val="22"/>
          <w:szCs w:val="22"/>
        </w:rPr>
      </w:pPr>
      <w:r w:rsidRPr="00200B7E">
        <w:rPr>
          <w:sz w:val="22"/>
          <w:szCs w:val="22"/>
        </w:rPr>
        <w:t>Adobe Creative Suite | Autodesk AutoCAD | Autodesk 3DS Max / V-Ray | WordPress | AI Tools</w:t>
      </w:r>
    </w:p>
    <w:p w14:paraId="1EB11616" w14:textId="77777777" w:rsidR="00F14FDE" w:rsidRPr="00200B7E" w:rsidRDefault="00F14FDE" w:rsidP="003019AB">
      <w:pPr>
        <w:spacing w:line="240" w:lineRule="auto"/>
        <w:rPr>
          <w:sz w:val="22"/>
          <w:szCs w:val="22"/>
        </w:rPr>
      </w:pPr>
    </w:p>
    <w:sectPr w:rsidR="00F14FDE" w:rsidRPr="00200B7E" w:rsidSect="00786018"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49CC"/>
    <w:multiLevelType w:val="multilevel"/>
    <w:tmpl w:val="B9A2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3C2D"/>
    <w:multiLevelType w:val="multilevel"/>
    <w:tmpl w:val="900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23FDA"/>
    <w:multiLevelType w:val="multilevel"/>
    <w:tmpl w:val="7EF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C72BC"/>
    <w:multiLevelType w:val="multilevel"/>
    <w:tmpl w:val="2EEC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86BE4"/>
    <w:multiLevelType w:val="multilevel"/>
    <w:tmpl w:val="942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25895"/>
    <w:multiLevelType w:val="multilevel"/>
    <w:tmpl w:val="2EEC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B007C"/>
    <w:multiLevelType w:val="multilevel"/>
    <w:tmpl w:val="899C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E3489"/>
    <w:multiLevelType w:val="hybridMultilevel"/>
    <w:tmpl w:val="66D08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090036">
    <w:abstractNumId w:val="3"/>
  </w:num>
  <w:num w:numId="2" w16cid:durableId="2063363126">
    <w:abstractNumId w:val="5"/>
  </w:num>
  <w:num w:numId="3" w16cid:durableId="117378663">
    <w:abstractNumId w:val="1"/>
  </w:num>
  <w:num w:numId="4" w16cid:durableId="1141073434">
    <w:abstractNumId w:val="4"/>
  </w:num>
  <w:num w:numId="5" w16cid:durableId="829756577">
    <w:abstractNumId w:val="2"/>
  </w:num>
  <w:num w:numId="6" w16cid:durableId="1530022969">
    <w:abstractNumId w:val="0"/>
  </w:num>
  <w:num w:numId="7" w16cid:durableId="1720126606">
    <w:abstractNumId w:val="6"/>
  </w:num>
  <w:num w:numId="8" w16cid:durableId="1712529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62"/>
    <w:rsid w:val="000135B2"/>
    <w:rsid w:val="00123631"/>
    <w:rsid w:val="00133310"/>
    <w:rsid w:val="001436EC"/>
    <w:rsid w:val="001532E1"/>
    <w:rsid w:val="00200B7E"/>
    <w:rsid w:val="00285562"/>
    <w:rsid w:val="0029248D"/>
    <w:rsid w:val="002A62C0"/>
    <w:rsid w:val="002A7F99"/>
    <w:rsid w:val="003019AB"/>
    <w:rsid w:val="003052D2"/>
    <w:rsid w:val="00307E4B"/>
    <w:rsid w:val="00316734"/>
    <w:rsid w:val="0035143F"/>
    <w:rsid w:val="00404BEE"/>
    <w:rsid w:val="00405CB7"/>
    <w:rsid w:val="004337F7"/>
    <w:rsid w:val="00442D8A"/>
    <w:rsid w:val="0051793C"/>
    <w:rsid w:val="005538E8"/>
    <w:rsid w:val="00594724"/>
    <w:rsid w:val="005A0707"/>
    <w:rsid w:val="005A4F9B"/>
    <w:rsid w:val="005C4223"/>
    <w:rsid w:val="005D5550"/>
    <w:rsid w:val="005E42DA"/>
    <w:rsid w:val="0060076F"/>
    <w:rsid w:val="006C106F"/>
    <w:rsid w:val="006D3524"/>
    <w:rsid w:val="0070040B"/>
    <w:rsid w:val="00786018"/>
    <w:rsid w:val="007A016E"/>
    <w:rsid w:val="00802FA2"/>
    <w:rsid w:val="008076C6"/>
    <w:rsid w:val="00841AE6"/>
    <w:rsid w:val="00875407"/>
    <w:rsid w:val="00960F8C"/>
    <w:rsid w:val="009E395E"/>
    <w:rsid w:val="00A327E5"/>
    <w:rsid w:val="00A8073D"/>
    <w:rsid w:val="00AD4B70"/>
    <w:rsid w:val="00B82F07"/>
    <w:rsid w:val="00BB6544"/>
    <w:rsid w:val="00BC1B6E"/>
    <w:rsid w:val="00C80AC4"/>
    <w:rsid w:val="00D01119"/>
    <w:rsid w:val="00E60044"/>
    <w:rsid w:val="00EE3C9F"/>
    <w:rsid w:val="00F14FDE"/>
    <w:rsid w:val="00F16367"/>
    <w:rsid w:val="00F234E7"/>
    <w:rsid w:val="00F47A73"/>
    <w:rsid w:val="00FA52EB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3840"/>
  <w15:chartTrackingRefBased/>
  <w15:docId w15:val="{B509A4D7-1D28-4D73-98C3-E93BA9A8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6F"/>
  </w:style>
  <w:style w:type="paragraph" w:styleId="Heading1">
    <w:name w:val="heading 1"/>
    <w:basedOn w:val="Normal"/>
    <w:next w:val="Normal"/>
    <w:link w:val="Heading1Char"/>
    <w:uiPriority w:val="9"/>
    <w:qFormat/>
    <w:rsid w:val="0028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5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B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B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E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462</Words>
  <Characters>3176</Characters>
  <Application>Microsoft Office Word</Application>
  <DocSecurity>0</DocSecurity>
  <Lines>73</Lines>
  <Paragraphs>53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Barnes</dc:creator>
  <cp:keywords/>
  <dc:description/>
  <cp:lastModifiedBy>Britt Barnes</cp:lastModifiedBy>
  <cp:revision>51</cp:revision>
  <dcterms:created xsi:type="dcterms:W3CDTF">2026-02-01T19:57:00Z</dcterms:created>
  <dcterms:modified xsi:type="dcterms:W3CDTF">2026-02-04T23:26:00Z</dcterms:modified>
</cp:coreProperties>
</file>